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54" w:type="dxa"/>
        <w:jc w:val="center"/>
        <w:tblLayout w:type="fixed"/>
        <w:tblLook w:val="0000" w:firstRow="0" w:lastRow="0" w:firstColumn="0" w:lastColumn="0" w:noHBand="0" w:noVBand="0"/>
      </w:tblPr>
      <w:tblGrid>
        <w:gridCol w:w="2215"/>
        <w:gridCol w:w="1805"/>
        <w:gridCol w:w="1530"/>
        <w:gridCol w:w="1590"/>
        <w:gridCol w:w="1530"/>
        <w:gridCol w:w="1071"/>
        <w:gridCol w:w="1057"/>
        <w:gridCol w:w="1082"/>
        <w:gridCol w:w="1453"/>
        <w:gridCol w:w="1321"/>
      </w:tblGrid>
      <w:tr w:rsidR="00FE13DF" w:rsidRPr="00672DD9">
        <w:trPr>
          <w:trHeight w:hRule="exact" w:val="283"/>
          <w:jc w:val="center"/>
        </w:trPr>
        <w:tc>
          <w:tcPr>
            <w:tcW w:w="14654" w:type="dxa"/>
            <w:gridSpan w:val="10"/>
            <w:vAlign w:val="bottom"/>
          </w:tcPr>
          <w:p w:rsidR="00FE13DF" w:rsidRPr="00672DD9" w:rsidRDefault="00672DD9" w:rsidP="00E16945">
            <w:pPr>
              <w:keepNext/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Таблиця 1.1.  Вміст забруднюючих речовин в атмосферному повітрі населених пунктів Закарпатської області</w:t>
            </w:r>
          </w:p>
        </w:tc>
      </w:tr>
      <w:tr w:rsidR="00FE13DF" w:rsidRPr="00672DD9">
        <w:trPr>
          <w:trHeight w:hRule="exact" w:val="283"/>
          <w:jc w:val="center"/>
        </w:trPr>
        <w:tc>
          <w:tcPr>
            <w:tcW w:w="2215" w:type="dxa"/>
            <w:vAlign w:val="bottom"/>
          </w:tcPr>
          <w:p w:rsidR="00FE13DF" w:rsidRPr="00672DD9" w:rsidRDefault="00672DD9" w:rsidP="00E1694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Звітний рік:</w:t>
            </w:r>
          </w:p>
        </w:tc>
        <w:tc>
          <w:tcPr>
            <w:tcW w:w="1805" w:type="dxa"/>
            <w:vAlign w:val="bottom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30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90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71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57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2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3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1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E13DF" w:rsidRPr="00672DD9">
        <w:trPr>
          <w:trHeight w:hRule="exact" w:val="283"/>
          <w:jc w:val="center"/>
        </w:trPr>
        <w:tc>
          <w:tcPr>
            <w:tcW w:w="2215" w:type="dxa"/>
            <w:vAlign w:val="bottom"/>
          </w:tcPr>
          <w:p w:rsidR="00FE13DF" w:rsidRPr="00672DD9" w:rsidRDefault="00672DD9" w:rsidP="00E1694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Звітний місяць:</w:t>
            </w:r>
          </w:p>
        </w:tc>
        <w:tc>
          <w:tcPr>
            <w:tcW w:w="1805" w:type="dxa"/>
            <w:vAlign w:val="bottom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530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90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71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57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2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3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1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E13DF" w:rsidRPr="00672DD9">
        <w:trPr>
          <w:trHeight w:hRule="exact" w:val="1536"/>
          <w:jc w:val="center"/>
        </w:trPr>
        <w:tc>
          <w:tcPr>
            <w:tcW w:w="2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Назва забруднюючої речовини</w:t>
            </w:r>
          </w:p>
        </w:tc>
        <w:tc>
          <w:tcPr>
            <w:tcW w:w="3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Гранично допустимі  концентрації шкідливих речовин  (ГДК),</w:t>
            </w:r>
          </w:p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мг/м</w:t>
            </w:r>
            <w:r w:rsidRPr="00672DD9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Максимальні разові  </w:t>
            </w:r>
            <w:r w:rsidR="00E16945" w:rsidRPr="00672DD9">
              <w:rPr>
                <w:rFonts w:ascii="Times New Roman" w:hAnsi="Times New Roman"/>
                <w:sz w:val="24"/>
                <w:szCs w:val="24"/>
                <w:lang w:val="uk-UA"/>
              </w:rPr>
              <w:t>концентрації у</w:t>
            </w:r>
            <w:bookmarkStart w:id="0" w:name="_GoBack"/>
            <w:bookmarkEnd w:id="0"/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кратності ГДК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  перевищень </w:t>
            </w: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середньо     добових ГДК </w:t>
            </w:r>
          </w:p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(дні)</w:t>
            </w: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Середньомісячна</w:t>
            </w: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концентрація </w:t>
            </w: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по постах  спостереження,</w:t>
            </w: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у кратності  ГДК </w:t>
            </w:r>
          </w:p>
        </w:tc>
        <w:tc>
          <w:tcPr>
            <w:tcW w:w="385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Середньомісячна</w:t>
            </w: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концентрація по місту,</w:t>
            </w: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у кратності  ГДК </w:t>
            </w:r>
          </w:p>
        </w:tc>
      </w:tr>
      <w:tr w:rsidR="00FE13DF" w:rsidRPr="00672DD9">
        <w:trPr>
          <w:trHeight w:hRule="exact" w:val="1245"/>
          <w:jc w:val="center"/>
        </w:trPr>
        <w:tc>
          <w:tcPr>
            <w:tcW w:w="22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keepNext/>
              <w:spacing w:after="0" w:line="240" w:lineRule="auto"/>
              <w:rPr>
                <w:lang w:val="uk-UA"/>
              </w:rPr>
            </w:pPr>
          </w:p>
        </w:tc>
        <w:tc>
          <w:tcPr>
            <w:tcW w:w="18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середньодобові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максимальні разові</w:t>
            </w:r>
          </w:p>
        </w:tc>
        <w:tc>
          <w:tcPr>
            <w:tcW w:w="159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пост №1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пост №2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Звітний місяць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Попередній місяць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E13DF" w:rsidRPr="00672DD9" w:rsidRDefault="00672DD9" w:rsidP="00E16945">
            <w:pPr>
              <w:spacing w:after="0" w:line="240" w:lineRule="auto"/>
              <w:ind w:left="-108" w:right="-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Відповідний місяць минулого</w:t>
            </w: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року</w:t>
            </w:r>
          </w:p>
        </w:tc>
      </w:tr>
      <w:tr w:rsidR="00FE13DF" w:rsidRPr="00672DD9">
        <w:trPr>
          <w:trHeight w:hRule="exact" w:val="283"/>
          <w:jc w:val="center"/>
        </w:trPr>
        <w:tc>
          <w:tcPr>
            <w:tcW w:w="146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Ужгород</w:t>
            </w:r>
          </w:p>
        </w:tc>
      </w:tr>
      <w:tr w:rsidR="00FE13DF" w:rsidRPr="00672DD9">
        <w:trPr>
          <w:trHeight w:hRule="exact" w:val="255"/>
          <w:jc w:val="center"/>
        </w:trPr>
        <w:tc>
          <w:tcPr>
            <w:tcW w:w="2215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FE13DF" w:rsidRPr="00672DD9" w:rsidRDefault="00672DD9" w:rsidP="00E1694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Аміак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</w:tr>
      <w:tr w:rsidR="00FE13DF" w:rsidRPr="00672DD9">
        <w:trPr>
          <w:trHeight w:hRule="exact" w:val="255"/>
          <w:jc w:val="center"/>
        </w:trPr>
        <w:tc>
          <w:tcPr>
            <w:tcW w:w="2215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FE13DF" w:rsidRPr="00672DD9" w:rsidRDefault="00672DD9" w:rsidP="00E1694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Діоксид азоту</w:t>
            </w:r>
          </w:p>
        </w:tc>
        <w:tc>
          <w:tcPr>
            <w:tcW w:w="18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0,04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1,54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1,82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1,43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1,63</w:t>
            </w:r>
          </w:p>
        </w:tc>
        <w:tc>
          <w:tcPr>
            <w:tcW w:w="145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1,69</w:t>
            </w:r>
          </w:p>
        </w:tc>
        <w:tc>
          <w:tcPr>
            <w:tcW w:w="1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1,50</w:t>
            </w:r>
          </w:p>
        </w:tc>
      </w:tr>
      <w:tr w:rsidR="00FE13DF" w:rsidRPr="00672DD9">
        <w:trPr>
          <w:trHeight w:hRule="exact" w:val="255"/>
          <w:jc w:val="center"/>
        </w:trPr>
        <w:tc>
          <w:tcPr>
            <w:tcW w:w="2215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FE13DF" w:rsidRPr="00672DD9" w:rsidRDefault="00672DD9" w:rsidP="00E1694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Діоксид вуглецю</w:t>
            </w:r>
          </w:p>
        </w:tc>
        <w:tc>
          <w:tcPr>
            <w:tcW w:w="18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13DF" w:rsidRPr="00672DD9">
        <w:trPr>
          <w:trHeight w:hRule="exact" w:val="255"/>
          <w:jc w:val="center"/>
        </w:trPr>
        <w:tc>
          <w:tcPr>
            <w:tcW w:w="2215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FE13DF" w:rsidRPr="00672DD9" w:rsidRDefault="00672DD9" w:rsidP="00E1694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Діоксид сірки</w:t>
            </w:r>
          </w:p>
        </w:tc>
        <w:tc>
          <w:tcPr>
            <w:tcW w:w="18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0,29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0,29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0,29</w:t>
            </w:r>
          </w:p>
        </w:tc>
        <w:tc>
          <w:tcPr>
            <w:tcW w:w="145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0,29</w:t>
            </w:r>
          </w:p>
        </w:tc>
        <w:tc>
          <w:tcPr>
            <w:tcW w:w="1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0,28</w:t>
            </w:r>
          </w:p>
        </w:tc>
      </w:tr>
      <w:tr w:rsidR="00FE13DF" w:rsidRPr="00672DD9">
        <w:trPr>
          <w:trHeight w:hRule="exact" w:val="255"/>
          <w:jc w:val="center"/>
        </w:trPr>
        <w:tc>
          <w:tcPr>
            <w:tcW w:w="2215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FE13DF" w:rsidRPr="00672DD9" w:rsidRDefault="00672DD9" w:rsidP="00E1694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Метан</w:t>
            </w:r>
          </w:p>
        </w:tc>
        <w:tc>
          <w:tcPr>
            <w:tcW w:w="18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13DF" w:rsidRPr="00672DD9">
        <w:trPr>
          <w:trHeight w:hRule="exact" w:val="255"/>
          <w:jc w:val="center"/>
        </w:trPr>
        <w:tc>
          <w:tcPr>
            <w:tcW w:w="2215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FE13DF" w:rsidRPr="00672DD9" w:rsidRDefault="00672DD9" w:rsidP="00E1694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Оксид азоту</w:t>
            </w:r>
          </w:p>
        </w:tc>
        <w:tc>
          <w:tcPr>
            <w:tcW w:w="18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0,06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0,35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0,65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0,65</w:t>
            </w:r>
          </w:p>
        </w:tc>
        <w:tc>
          <w:tcPr>
            <w:tcW w:w="145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0,70</w:t>
            </w:r>
          </w:p>
        </w:tc>
        <w:tc>
          <w:tcPr>
            <w:tcW w:w="1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0,58</w:t>
            </w:r>
          </w:p>
        </w:tc>
      </w:tr>
      <w:tr w:rsidR="00FE13DF" w:rsidRPr="00672DD9">
        <w:trPr>
          <w:trHeight w:hRule="exact" w:val="255"/>
          <w:jc w:val="center"/>
        </w:trPr>
        <w:tc>
          <w:tcPr>
            <w:tcW w:w="2215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FE13DF" w:rsidRPr="00672DD9" w:rsidRDefault="00672DD9" w:rsidP="00E1694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Оксид вуглецю</w:t>
            </w:r>
          </w:p>
        </w:tc>
        <w:tc>
          <w:tcPr>
            <w:tcW w:w="18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0,46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0,29</w:t>
            </w:r>
          </w:p>
        </w:tc>
        <w:tc>
          <w:tcPr>
            <w:tcW w:w="145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0,24</w:t>
            </w:r>
          </w:p>
        </w:tc>
        <w:tc>
          <w:tcPr>
            <w:tcW w:w="1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0,29</w:t>
            </w:r>
          </w:p>
        </w:tc>
      </w:tr>
      <w:tr w:rsidR="00FE13DF" w:rsidRPr="00672DD9">
        <w:trPr>
          <w:trHeight w:hRule="exact" w:val="255"/>
          <w:jc w:val="center"/>
        </w:trPr>
        <w:tc>
          <w:tcPr>
            <w:tcW w:w="2215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FE13DF" w:rsidRPr="00672DD9" w:rsidRDefault="00672DD9" w:rsidP="00E1694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Пил</w:t>
            </w:r>
          </w:p>
        </w:tc>
        <w:tc>
          <w:tcPr>
            <w:tcW w:w="18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0,73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1,40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0,99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1,20</w:t>
            </w:r>
          </w:p>
        </w:tc>
        <w:tc>
          <w:tcPr>
            <w:tcW w:w="145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1,38</w:t>
            </w:r>
          </w:p>
        </w:tc>
        <w:tc>
          <w:tcPr>
            <w:tcW w:w="1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0,87</w:t>
            </w:r>
          </w:p>
        </w:tc>
      </w:tr>
      <w:tr w:rsidR="00FE13DF" w:rsidRPr="00672DD9">
        <w:trPr>
          <w:trHeight w:hRule="exact" w:val="255"/>
          <w:jc w:val="center"/>
        </w:trPr>
        <w:tc>
          <w:tcPr>
            <w:tcW w:w="2215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FE13DF" w:rsidRPr="00672DD9" w:rsidRDefault="00672DD9" w:rsidP="00E1694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Розчинні сульфати</w:t>
            </w:r>
          </w:p>
        </w:tc>
        <w:tc>
          <w:tcPr>
            <w:tcW w:w="18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0,03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0,07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0,07</w:t>
            </w:r>
          </w:p>
        </w:tc>
        <w:tc>
          <w:tcPr>
            <w:tcW w:w="145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0,07</w:t>
            </w:r>
          </w:p>
        </w:tc>
        <w:tc>
          <w:tcPr>
            <w:tcW w:w="1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0,06</w:t>
            </w:r>
          </w:p>
        </w:tc>
      </w:tr>
      <w:tr w:rsidR="00FE13DF" w:rsidRPr="00672DD9">
        <w:trPr>
          <w:trHeight w:hRule="exact" w:val="255"/>
          <w:jc w:val="center"/>
        </w:trPr>
        <w:tc>
          <w:tcPr>
            <w:tcW w:w="2215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FE13DF" w:rsidRPr="00672DD9" w:rsidRDefault="00672DD9" w:rsidP="00E1694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Сірководень</w:t>
            </w:r>
          </w:p>
        </w:tc>
        <w:tc>
          <w:tcPr>
            <w:tcW w:w="18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13DF" w:rsidRPr="00672DD9">
        <w:trPr>
          <w:trHeight w:hRule="exact" w:val="255"/>
          <w:jc w:val="center"/>
        </w:trPr>
        <w:tc>
          <w:tcPr>
            <w:tcW w:w="2215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FE13DF" w:rsidRPr="00672DD9" w:rsidRDefault="00672DD9" w:rsidP="00E1694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Сірчана кислота</w:t>
            </w:r>
          </w:p>
        </w:tc>
        <w:tc>
          <w:tcPr>
            <w:tcW w:w="18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13DF" w:rsidRPr="00672DD9">
        <w:trPr>
          <w:trHeight w:hRule="exact" w:val="255"/>
          <w:jc w:val="center"/>
        </w:trPr>
        <w:tc>
          <w:tcPr>
            <w:tcW w:w="2215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FE13DF" w:rsidRPr="00672DD9" w:rsidRDefault="00672DD9" w:rsidP="00E1694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Сульфати</w:t>
            </w:r>
          </w:p>
        </w:tc>
        <w:tc>
          <w:tcPr>
            <w:tcW w:w="18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13DF" w:rsidRPr="00672DD9">
        <w:trPr>
          <w:trHeight w:hRule="exact" w:val="255"/>
          <w:jc w:val="center"/>
        </w:trPr>
        <w:tc>
          <w:tcPr>
            <w:tcW w:w="2215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FE13DF" w:rsidRPr="00672DD9" w:rsidRDefault="00672DD9" w:rsidP="00E1694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Фенол</w:t>
            </w:r>
          </w:p>
        </w:tc>
        <w:tc>
          <w:tcPr>
            <w:tcW w:w="18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13DF" w:rsidRPr="00672DD9">
        <w:trPr>
          <w:trHeight w:hRule="exact" w:val="255"/>
          <w:jc w:val="center"/>
        </w:trPr>
        <w:tc>
          <w:tcPr>
            <w:tcW w:w="2215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FE13DF" w:rsidRPr="00672DD9" w:rsidRDefault="00672DD9" w:rsidP="00E1694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Формальдегід</w:t>
            </w:r>
          </w:p>
        </w:tc>
        <w:tc>
          <w:tcPr>
            <w:tcW w:w="18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0,003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0,035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0,51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2,38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2,45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2,41</w:t>
            </w:r>
          </w:p>
        </w:tc>
        <w:tc>
          <w:tcPr>
            <w:tcW w:w="145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2,42</w:t>
            </w:r>
          </w:p>
        </w:tc>
        <w:tc>
          <w:tcPr>
            <w:tcW w:w="1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2,34</w:t>
            </w:r>
          </w:p>
        </w:tc>
      </w:tr>
      <w:tr w:rsidR="00FE13DF" w:rsidRPr="00672DD9">
        <w:trPr>
          <w:trHeight w:hRule="exact" w:val="255"/>
          <w:jc w:val="center"/>
        </w:trPr>
        <w:tc>
          <w:tcPr>
            <w:tcW w:w="2215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FE13DF" w:rsidRPr="00672DD9" w:rsidRDefault="00672DD9" w:rsidP="00E1694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Фтористий водень</w:t>
            </w:r>
          </w:p>
        </w:tc>
        <w:tc>
          <w:tcPr>
            <w:tcW w:w="18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13DF" w:rsidRPr="00672DD9">
        <w:trPr>
          <w:trHeight w:hRule="exact" w:val="255"/>
          <w:jc w:val="center"/>
        </w:trPr>
        <w:tc>
          <w:tcPr>
            <w:tcW w:w="221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E13DF" w:rsidRPr="00672DD9" w:rsidRDefault="00672DD9" w:rsidP="00E1694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Хлористий водень</w:t>
            </w:r>
          </w:p>
        </w:tc>
        <w:tc>
          <w:tcPr>
            <w:tcW w:w="18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13DF" w:rsidRPr="00672DD9">
        <w:trPr>
          <w:trHeight w:hRule="exact" w:val="283"/>
          <w:jc w:val="center"/>
        </w:trPr>
        <w:tc>
          <w:tcPr>
            <w:tcW w:w="7140" w:type="dxa"/>
            <w:gridSpan w:val="4"/>
            <w:tcBorders>
              <w:bottom w:val="single" w:sz="4" w:space="0" w:color="000000"/>
            </w:tcBorders>
            <w:vAlign w:val="bottom"/>
          </w:tcPr>
          <w:p w:rsidR="00FE13DF" w:rsidRPr="00672DD9" w:rsidRDefault="00672DD9" w:rsidP="00E169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Перелік постів спостереження:</w:t>
            </w:r>
          </w:p>
        </w:tc>
        <w:tc>
          <w:tcPr>
            <w:tcW w:w="1530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71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57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2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3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1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13DF" w:rsidRPr="00672DD9">
        <w:trPr>
          <w:trHeight w:hRule="exact" w:val="255"/>
          <w:jc w:val="center"/>
        </w:trPr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E13DF" w:rsidRPr="00672DD9" w:rsidRDefault="00672DD9" w:rsidP="00E1694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Пост №1</w:t>
            </w:r>
          </w:p>
        </w:tc>
        <w:tc>
          <w:tcPr>
            <w:tcW w:w="6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м. Ужгород, пр. Свободи, 2 (район 16-</w:t>
            </w:r>
            <w:r w:rsidR="00E16945">
              <w:rPr>
                <w:rFonts w:ascii="Times New Roman" w:hAnsi="Times New Roman"/>
                <w:sz w:val="24"/>
                <w:szCs w:val="24"/>
                <w:lang w:val="uk-UA"/>
              </w:rPr>
              <w:t>ти</w:t>
            </w: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поверхівки</w:t>
            </w:r>
            <w:proofErr w:type="spellEnd"/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071" w:type="dxa"/>
            <w:tcBorders>
              <w:left w:val="single" w:sz="4" w:space="0" w:color="000000"/>
            </w:tcBorders>
            <w:vAlign w:val="bottom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57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2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3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1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13DF" w:rsidRPr="00672DD9">
        <w:trPr>
          <w:trHeight w:hRule="exact" w:val="255"/>
          <w:jc w:val="center"/>
        </w:trPr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E13DF" w:rsidRPr="00672DD9" w:rsidRDefault="00672DD9" w:rsidP="00E16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Пост №2</w:t>
            </w:r>
          </w:p>
        </w:tc>
        <w:tc>
          <w:tcPr>
            <w:tcW w:w="6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DD9">
              <w:rPr>
                <w:rFonts w:ascii="Times New Roman" w:hAnsi="Times New Roman"/>
                <w:sz w:val="24"/>
                <w:szCs w:val="24"/>
                <w:lang w:val="uk-UA"/>
              </w:rPr>
              <w:t>м. Ужгород, вул. Сергія Мартина, 2</w:t>
            </w:r>
          </w:p>
        </w:tc>
        <w:tc>
          <w:tcPr>
            <w:tcW w:w="1071" w:type="dxa"/>
            <w:tcBorders>
              <w:left w:val="single" w:sz="4" w:space="0" w:color="000000"/>
            </w:tcBorders>
            <w:vAlign w:val="bottom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57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2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3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1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E13DF" w:rsidRPr="00672DD9" w:rsidRDefault="00FE13DF" w:rsidP="00E16945">
      <w:pPr>
        <w:spacing w:after="0" w:line="240" w:lineRule="auto"/>
        <w:rPr>
          <w:lang w:val="uk-UA"/>
        </w:rPr>
        <w:sectPr w:rsidR="00FE13DF" w:rsidRPr="00672DD9">
          <w:pgSz w:w="16838" w:h="11906" w:orient="landscape"/>
          <w:pgMar w:top="1134" w:right="567" w:bottom="1701" w:left="1701" w:header="0" w:footer="0" w:gutter="0"/>
          <w:pgNumType w:fmt="ordinal"/>
          <w:cols w:space="720"/>
          <w:formProt w:val="0"/>
          <w:docGrid w:linePitch="360" w:charSpace="4096"/>
        </w:sectPr>
      </w:pPr>
    </w:p>
    <w:tbl>
      <w:tblPr>
        <w:tblW w:w="13875" w:type="dxa"/>
        <w:tblInd w:w="4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5"/>
        <w:gridCol w:w="2820"/>
        <w:gridCol w:w="2820"/>
        <w:gridCol w:w="3120"/>
      </w:tblGrid>
      <w:tr w:rsidR="00FE13DF" w:rsidRPr="00672DD9">
        <w:trPr>
          <w:trHeight w:val="387"/>
        </w:trPr>
        <w:tc>
          <w:tcPr>
            <w:tcW w:w="13875" w:type="dxa"/>
            <w:gridSpan w:val="4"/>
            <w:vAlign w:val="bottom"/>
          </w:tcPr>
          <w:p w:rsidR="00FE13DF" w:rsidRPr="00672DD9" w:rsidRDefault="00672DD9" w:rsidP="00E16945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Таблиця 3.1 Радіоактивне забруднення атмосферного повітря Закарпатської області</w:t>
            </w:r>
          </w:p>
        </w:tc>
      </w:tr>
      <w:tr w:rsidR="00FE13DF" w:rsidRPr="00672DD9">
        <w:trPr>
          <w:trHeight w:val="387"/>
        </w:trPr>
        <w:tc>
          <w:tcPr>
            <w:tcW w:w="5115" w:type="dxa"/>
            <w:vAlign w:val="bottom"/>
          </w:tcPr>
          <w:p w:rsidR="00FE13DF" w:rsidRPr="00672DD9" w:rsidRDefault="00672DD9" w:rsidP="00E169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Звітний рік:</w:t>
            </w:r>
          </w:p>
        </w:tc>
        <w:tc>
          <w:tcPr>
            <w:tcW w:w="2820" w:type="dxa"/>
            <w:vAlign w:val="bottom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2820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20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FE13DF" w:rsidRPr="00672DD9">
        <w:trPr>
          <w:trHeight w:val="285"/>
        </w:trPr>
        <w:tc>
          <w:tcPr>
            <w:tcW w:w="5115" w:type="dxa"/>
            <w:vAlign w:val="bottom"/>
          </w:tcPr>
          <w:p w:rsidR="00FE13DF" w:rsidRPr="00672DD9" w:rsidRDefault="00672DD9" w:rsidP="00E169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Звітний місяць:</w:t>
            </w:r>
          </w:p>
        </w:tc>
        <w:tc>
          <w:tcPr>
            <w:tcW w:w="2820" w:type="dxa"/>
            <w:vAlign w:val="bottom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820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0" w:type="dxa"/>
            <w:vAlign w:val="bottom"/>
          </w:tcPr>
          <w:p w:rsidR="00FE13DF" w:rsidRPr="00672DD9" w:rsidRDefault="00FE13DF" w:rsidP="00E169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E13DF" w:rsidRPr="00672DD9">
        <w:trPr>
          <w:trHeight w:val="420"/>
        </w:trPr>
        <w:tc>
          <w:tcPr>
            <w:tcW w:w="51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Пункт спостереження</w:t>
            </w:r>
          </w:p>
        </w:tc>
        <w:tc>
          <w:tcPr>
            <w:tcW w:w="8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мкЗв</w:t>
            </w:r>
            <w:proofErr w:type="spellEnd"/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/год.</w:t>
            </w:r>
          </w:p>
        </w:tc>
      </w:tr>
      <w:tr w:rsidR="00FE13DF" w:rsidRPr="00672DD9">
        <w:trPr>
          <w:trHeight w:val="375"/>
        </w:trPr>
        <w:tc>
          <w:tcPr>
            <w:tcW w:w="5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8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Максимальний разовий рівень</w:t>
            </w:r>
          </w:p>
        </w:tc>
        <w:tc>
          <w:tcPr>
            <w:tcW w:w="594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Середньомісячне значення</w:t>
            </w:r>
          </w:p>
        </w:tc>
      </w:tr>
      <w:tr w:rsidR="00FE13DF" w:rsidRPr="00672DD9">
        <w:trPr>
          <w:trHeight w:val="526"/>
        </w:trPr>
        <w:tc>
          <w:tcPr>
            <w:tcW w:w="5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82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E13DF" w:rsidRPr="00672DD9" w:rsidRDefault="00FE13DF" w:rsidP="00E16945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Звітний місяць 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Попередній місяць </w:t>
            </w:r>
          </w:p>
        </w:tc>
      </w:tr>
      <w:tr w:rsidR="00FE13DF" w:rsidRPr="00672DD9">
        <w:trPr>
          <w:trHeight w:val="345"/>
        </w:trPr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м.Ужгород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0,14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0,12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0,11</w:t>
            </w:r>
          </w:p>
        </w:tc>
      </w:tr>
      <w:tr w:rsidR="00FE13DF" w:rsidRPr="00672DD9">
        <w:trPr>
          <w:trHeight w:val="390"/>
        </w:trPr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м.Берегово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0,12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0,11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0,11</w:t>
            </w:r>
          </w:p>
        </w:tc>
      </w:tr>
      <w:tr w:rsidR="00FE13DF" w:rsidRPr="00672DD9">
        <w:trPr>
          <w:trHeight w:val="390"/>
        </w:trPr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м.Хуст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0,13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0,11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0,10</w:t>
            </w:r>
          </w:p>
        </w:tc>
      </w:tr>
      <w:tr w:rsidR="00FE13DF" w:rsidRPr="00672DD9">
        <w:trPr>
          <w:trHeight w:val="390"/>
        </w:trPr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</w:tcPr>
          <w:p w:rsidR="00FE13DF" w:rsidRPr="00672DD9" w:rsidRDefault="00672DD9" w:rsidP="00E169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смт.Великий</w:t>
            </w:r>
            <w:proofErr w:type="spellEnd"/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Березний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0,12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0,11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0,11</w:t>
            </w:r>
          </w:p>
        </w:tc>
      </w:tr>
      <w:tr w:rsidR="00FE13DF" w:rsidRPr="00672DD9">
        <w:trPr>
          <w:trHeight w:val="390"/>
        </w:trPr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смт.Міжгір'я</w:t>
            </w:r>
            <w:proofErr w:type="spellEnd"/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0,12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0,11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0,11</w:t>
            </w:r>
          </w:p>
        </w:tc>
      </w:tr>
      <w:tr w:rsidR="00FE13DF" w:rsidRPr="00672DD9">
        <w:trPr>
          <w:trHeight w:val="390"/>
        </w:trPr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м.Рахів</w:t>
            </w:r>
            <w:proofErr w:type="spellEnd"/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0,15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0,12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0,12</w:t>
            </w:r>
          </w:p>
        </w:tc>
      </w:tr>
      <w:tr w:rsidR="00FE13DF" w:rsidRPr="00672DD9">
        <w:trPr>
          <w:trHeight w:val="390"/>
        </w:trPr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E13DF" w:rsidRPr="00672DD9" w:rsidRDefault="00672DD9" w:rsidP="00E169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с.Нижній</w:t>
            </w:r>
            <w:proofErr w:type="spellEnd"/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Студений (Міжгірський р-н)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0,14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0,12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0,11</w:t>
            </w:r>
          </w:p>
        </w:tc>
      </w:tr>
      <w:tr w:rsidR="00FE13DF" w:rsidRPr="00672DD9">
        <w:trPr>
          <w:trHeight w:val="390"/>
        </w:trPr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E13DF" w:rsidRPr="00672DD9" w:rsidRDefault="00672DD9" w:rsidP="00E169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с.Нижні</w:t>
            </w:r>
            <w:proofErr w:type="spellEnd"/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Ворота (Воловецький р-н)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0,14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0,11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sz w:val="28"/>
                <w:szCs w:val="28"/>
                <w:lang w:val="uk-UA"/>
              </w:rPr>
              <w:t>0,11</w:t>
            </w:r>
          </w:p>
        </w:tc>
      </w:tr>
      <w:tr w:rsidR="00FE13DF" w:rsidRPr="00672DD9">
        <w:trPr>
          <w:trHeight w:val="390"/>
        </w:trPr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E13DF" w:rsidRPr="00672DD9" w:rsidRDefault="00672DD9" w:rsidP="00E1694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Середнє значення по області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E13DF" w:rsidRPr="00672DD9" w:rsidRDefault="00FE13DF" w:rsidP="00E16945">
            <w:pPr>
              <w:pStyle w:val="a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0,11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0,11</w:t>
            </w:r>
          </w:p>
        </w:tc>
      </w:tr>
      <w:tr w:rsidR="00FE13DF" w:rsidRPr="00672DD9">
        <w:trPr>
          <w:trHeight w:val="390"/>
        </w:trPr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E13DF" w:rsidRPr="00672DD9" w:rsidRDefault="00672DD9" w:rsidP="00E1694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Максимальне значення по області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E13DF" w:rsidRPr="00672DD9" w:rsidRDefault="00672DD9" w:rsidP="00E16945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72D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0,15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E13DF" w:rsidRPr="00672DD9" w:rsidRDefault="00FE13DF" w:rsidP="00E16945">
            <w:pPr>
              <w:pStyle w:val="ad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13DF" w:rsidRPr="00672DD9" w:rsidRDefault="00FE13DF" w:rsidP="00E16945">
            <w:pPr>
              <w:pStyle w:val="ad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FE13DF" w:rsidRPr="00672DD9" w:rsidRDefault="00FE13DF" w:rsidP="00E16945">
      <w:pPr>
        <w:spacing w:after="0" w:line="240" w:lineRule="auto"/>
        <w:rPr>
          <w:lang w:val="uk-UA"/>
        </w:rPr>
      </w:pPr>
    </w:p>
    <w:p w:rsidR="00FE13DF" w:rsidRPr="00672DD9" w:rsidRDefault="00672DD9" w:rsidP="00E16945">
      <w:pPr>
        <w:pStyle w:val="ae"/>
        <w:spacing w:after="0" w:line="240" w:lineRule="auto"/>
        <w:rPr>
          <w:lang w:val="uk-UA"/>
        </w:rPr>
        <w:sectPr w:rsidR="00FE13DF" w:rsidRPr="00672DD9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600" w:charSpace="36864"/>
        </w:sectPr>
      </w:pPr>
      <w:r w:rsidRPr="00672DD9">
        <w:rPr>
          <w:lang w:val="uk-UA"/>
        </w:rPr>
        <w:br w:type="page"/>
      </w:r>
    </w:p>
    <w:p w:rsidR="00FE13DF" w:rsidRPr="00672DD9" w:rsidRDefault="00672DD9" w:rsidP="00E1694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72DD9">
        <w:rPr>
          <w:rFonts w:ascii="Times New Roman" w:hAnsi="Times New Roman"/>
          <w:sz w:val="28"/>
          <w:szCs w:val="28"/>
          <w:lang w:val="uk-UA"/>
        </w:rPr>
        <w:lastRenderedPageBreak/>
        <w:t>Пояснювальна довідка до розділу «Стан атмосферного повітря»</w:t>
      </w:r>
    </w:p>
    <w:p w:rsidR="00FE13DF" w:rsidRPr="00672DD9" w:rsidRDefault="00FE13DF" w:rsidP="00E1694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E13DF" w:rsidRPr="00672DD9" w:rsidRDefault="00672DD9" w:rsidP="00E16945">
      <w:pPr>
        <w:pStyle w:val="ac"/>
        <w:spacing w:after="0" w:line="240" w:lineRule="auto"/>
        <w:ind w:firstLine="540"/>
        <w:jc w:val="both"/>
      </w:pPr>
      <w:r w:rsidRPr="00672DD9">
        <w:rPr>
          <w:sz w:val="28"/>
          <w:szCs w:val="28"/>
        </w:rPr>
        <w:t>Протягом вересня 2024 року Комплексною лабораторією  спостережень  за забрудненням природного середовища (</w:t>
      </w:r>
      <w:proofErr w:type="spellStart"/>
      <w:r w:rsidRPr="00672DD9">
        <w:rPr>
          <w:sz w:val="28"/>
          <w:szCs w:val="28"/>
        </w:rPr>
        <w:t>КЛСЗПС</w:t>
      </w:r>
      <w:proofErr w:type="spellEnd"/>
      <w:r w:rsidRPr="00672DD9">
        <w:rPr>
          <w:sz w:val="28"/>
          <w:szCs w:val="28"/>
        </w:rPr>
        <w:t xml:space="preserve">) Закарпатського </w:t>
      </w:r>
      <w:proofErr w:type="spellStart"/>
      <w:r w:rsidRPr="00672DD9">
        <w:rPr>
          <w:sz w:val="28"/>
          <w:szCs w:val="28"/>
        </w:rPr>
        <w:t>ЦГМ</w:t>
      </w:r>
      <w:proofErr w:type="spellEnd"/>
      <w:r w:rsidRPr="00672DD9">
        <w:rPr>
          <w:sz w:val="28"/>
          <w:szCs w:val="28"/>
        </w:rPr>
        <w:t xml:space="preserve"> на двох стаціонарних постах спостережень відібрано та проаналізовано 950 проб атмосферного повітря міста Ужгорода.</w:t>
      </w:r>
    </w:p>
    <w:p w:rsidR="00FE13DF" w:rsidRPr="00672DD9" w:rsidRDefault="00672DD9" w:rsidP="00E16945">
      <w:pPr>
        <w:overflowPunct w:val="0"/>
        <w:autoSpaceDE w:val="0"/>
        <w:spacing w:after="0" w:line="240" w:lineRule="auto"/>
        <w:ind w:firstLine="567"/>
        <w:jc w:val="both"/>
        <w:rPr>
          <w:rFonts w:ascii="Arial" w:hAnsi="Arial"/>
          <w:sz w:val="24"/>
          <w:szCs w:val="24"/>
          <w:lang w:val="uk-UA"/>
        </w:rPr>
      </w:pPr>
      <w:r w:rsidRPr="00672DD9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  <w:lang w:val="uk-UA"/>
        </w:rPr>
        <w:t>Перевищення  ГДК</w:t>
      </w:r>
      <w:r w:rsidRPr="00672DD9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  <w:vertAlign w:val="subscript"/>
          <w:lang w:val="uk-UA"/>
        </w:rPr>
        <w:t xml:space="preserve">м.р </w:t>
      </w:r>
      <w:r w:rsidRPr="00672DD9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  <w:lang w:val="uk-UA"/>
        </w:rPr>
        <w:t xml:space="preserve"> забруднювальних речовин в атмосферному повітрі міста спостерігалось для діоксиду азоту (1,54 ГДК</w:t>
      </w:r>
      <w:r w:rsidRPr="00672DD9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  <w:vertAlign w:val="subscript"/>
          <w:lang w:val="uk-UA"/>
        </w:rPr>
        <w:t>м.р</w:t>
      </w:r>
      <w:r w:rsidRPr="00672DD9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  <w:lang w:val="uk-UA"/>
        </w:rPr>
        <w:t>); повторюваність перевищення склала 0,5%.</w:t>
      </w:r>
    </w:p>
    <w:p w:rsidR="00FE13DF" w:rsidRPr="00672DD9" w:rsidRDefault="00672DD9" w:rsidP="00E16945">
      <w:pPr>
        <w:pStyle w:val="ac"/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  <w:r w:rsidRPr="00672DD9">
        <w:rPr>
          <w:rFonts w:cs="Arial"/>
          <w:spacing w:val="1"/>
          <w:sz w:val="28"/>
          <w:szCs w:val="28"/>
          <w:shd w:val="clear" w:color="auto" w:fill="FFFFFF"/>
        </w:rPr>
        <w:t>Перевищення гранично допустимих середньодобових концентрацій виявлено для формальдегіду, діоксиду азоту, пилу та оксиду азоту. Повторюваність днів, коли середньодобова концентрація цих забруднювачів дорівнювала ГДК</w:t>
      </w:r>
      <w:r w:rsidRPr="00672DD9">
        <w:rPr>
          <w:rFonts w:cs="Arial"/>
          <w:spacing w:val="1"/>
          <w:sz w:val="28"/>
          <w:szCs w:val="28"/>
          <w:shd w:val="clear" w:color="auto" w:fill="FFFFFF"/>
          <w:vertAlign w:val="subscript"/>
        </w:rPr>
        <w:t xml:space="preserve">с.д. </w:t>
      </w:r>
      <w:r w:rsidRPr="00672DD9">
        <w:rPr>
          <w:rFonts w:cs="Arial"/>
          <w:spacing w:val="1"/>
          <w:sz w:val="28"/>
          <w:szCs w:val="28"/>
          <w:shd w:val="clear" w:color="auto" w:fill="FFFFFF"/>
        </w:rPr>
        <w:t>або перевищувала її, у відсотках до загальної кількості днів спостережень, дорівнює 100% для формальдегіду, 96% для діоксиду азоту, 56% для пилу та 4% для оксиду азоту.</w:t>
      </w:r>
      <w:r w:rsidRPr="00672DD9">
        <w:rPr>
          <w:rFonts w:ascii="Arial" w:hAnsi="Arial" w:cs="Arial"/>
          <w:spacing w:val="1"/>
          <w:sz w:val="24"/>
          <w:szCs w:val="24"/>
          <w:shd w:val="clear" w:color="auto" w:fill="FFFFFF"/>
        </w:rPr>
        <w:t xml:space="preserve"> </w:t>
      </w:r>
      <w:r w:rsidRPr="00672DD9">
        <w:rPr>
          <w:rFonts w:cs="Arial"/>
          <w:sz w:val="28"/>
          <w:szCs w:val="28"/>
        </w:rPr>
        <w:t xml:space="preserve"> </w:t>
      </w:r>
    </w:p>
    <w:p w:rsidR="00FE13DF" w:rsidRPr="00672DD9" w:rsidRDefault="00672DD9" w:rsidP="00E16945">
      <w:pPr>
        <w:pStyle w:val="ac"/>
        <w:spacing w:after="0" w:line="240" w:lineRule="auto"/>
        <w:ind w:firstLine="567"/>
        <w:jc w:val="both"/>
      </w:pPr>
      <w:r w:rsidRPr="00672DD9">
        <w:rPr>
          <w:rFonts w:cs="Arial"/>
          <w:spacing w:val="1"/>
          <w:sz w:val="28"/>
          <w:szCs w:val="28"/>
          <w:shd w:val="clear" w:color="auto" w:fill="FFFFFF"/>
        </w:rPr>
        <w:t>У порівнянні з серпнем, в вересні спостерігається ріст забруднення атмосферного повітря міста оксидом вуглецю; рівень забруднення діоксидом сірки і розчинними сульфатами не змінився; концентрація інших забруднювальних речовин менша рівню минулого місяця.</w:t>
      </w:r>
    </w:p>
    <w:p w:rsidR="00FE13DF" w:rsidRPr="00672DD9" w:rsidRDefault="00672DD9" w:rsidP="00E16945">
      <w:pPr>
        <w:spacing w:after="0" w:line="240" w:lineRule="auto"/>
        <w:ind w:firstLine="567"/>
        <w:jc w:val="both"/>
        <w:rPr>
          <w:lang w:val="uk-UA"/>
        </w:rPr>
      </w:pPr>
      <w:r w:rsidRPr="00672DD9">
        <w:rPr>
          <w:rFonts w:ascii="Times New Roman" w:hAnsi="Times New Roman" w:cs="Arial"/>
          <w:spacing w:val="1"/>
          <w:sz w:val="28"/>
          <w:szCs w:val="28"/>
          <w:shd w:val="clear" w:color="auto" w:fill="FFFFFF"/>
          <w:lang w:val="uk-UA"/>
        </w:rPr>
        <w:t>Порівняно з вереснем 2023 року, спостерігається ріст середньомісячних концентрацій забруднювальних речовин, за винятком оксиду вуглецю, концентрація якого дорівнює минулорічній.</w:t>
      </w:r>
    </w:p>
    <w:p w:rsidR="00FE13DF" w:rsidRPr="00672DD9" w:rsidRDefault="00672DD9" w:rsidP="00E16945">
      <w:pPr>
        <w:pStyle w:val="ac"/>
        <w:spacing w:after="0" w:line="240" w:lineRule="auto"/>
        <w:ind w:firstLine="510"/>
        <w:jc w:val="both"/>
      </w:pPr>
      <w:r w:rsidRPr="00672DD9">
        <w:rPr>
          <w:rFonts w:cs="Arial"/>
          <w:color w:val="000000"/>
          <w:spacing w:val="1"/>
          <w:sz w:val="28"/>
          <w:szCs w:val="28"/>
          <w:shd w:val="clear" w:color="auto" w:fill="FFFFFF"/>
          <w:lang w:eastAsia="uk-UA"/>
        </w:rPr>
        <w:t xml:space="preserve">Індекс забруднення атмосферного повітря міста Ужгорода п’ятьма пріоритетними забруднювальними речовинами склав 6,92 (в попередньому місяці — 7,17), в тому числі: індекс забруднення формальдегідом – 3,12, діоксидом азоту – 1,62, пилом – 1,20, оксидом азоту – 0,65, оксидом вуглецю – 0,33. Рівень забруднення характеризується як </w:t>
      </w:r>
      <w:r w:rsidRPr="00672DD9">
        <w:rPr>
          <w:rFonts w:cs="Arial"/>
          <w:color w:val="000000"/>
          <w:spacing w:val="1"/>
          <w:sz w:val="28"/>
          <w:szCs w:val="28"/>
          <w:shd w:val="clear" w:color="auto" w:fill="FFD7D7"/>
          <w:lang w:eastAsia="uk-UA"/>
        </w:rPr>
        <w:t xml:space="preserve">високий </w:t>
      </w:r>
      <w:r w:rsidRPr="00672DD9">
        <w:rPr>
          <w:rFonts w:cs="Arial"/>
          <w:color w:val="000000"/>
          <w:spacing w:val="1"/>
          <w:sz w:val="28"/>
          <w:szCs w:val="28"/>
          <w:shd w:val="clear" w:color="auto" w:fill="FFFFFF"/>
          <w:lang w:eastAsia="uk-UA"/>
        </w:rPr>
        <w:t>(рожевий колір).</w:t>
      </w:r>
    </w:p>
    <w:sectPr w:rsidR="00FE13DF" w:rsidRPr="00672DD9">
      <w:type w:val="oddPage"/>
      <w:pgSz w:w="11906" w:h="16838"/>
      <w:pgMar w:top="1134" w:right="1134" w:bottom="1134" w:left="1134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FE13DF"/>
    <w:rsid w:val="00672DD9"/>
    <w:rsid w:val="00E16945"/>
    <w:rsid w:val="00FE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spacing w:after="160" w:line="259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іперпосилання"/>
    <w:basedOn w:val="a1"/>
    <w:rPr>
      <w:color w:val="0000FF"/>
      <w:u w:val="single"/>
    </w:rPr>
  </w:style>
  <w:style w:type="character" w:customStyle="1" w:styleId="-">
    <w:name w:val="Интернет-ссылка"/>
    <w:qFormat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6"/>
    <w:qFormat/>
    <w:pPr>
      <w:overflowPunct w:val="0"/>
      <w:jc w:val="center"/>
    </w:pPr>
    <w:rPr>
      <w:rFonts w:ascii="Times New Roman" w:eastAsia="Times New Roman" w:hAnsi="Times New Roman" w:cs="Times New Roman"/>
      <w:sz w:val="32"/>
      <w:lang w:val="uk-UA"/>
    </w:rPr>
  </w:style>
  <w:style w:type="paragraph" w:customStyle="1" w:styleId="1">
    <w:name w:val="Обычная таблица1"/>
    <w:qFormat/>
    <w:rPr>
      <w:rFonts w:eastAsia="Times New Roman" w:cs="Times New Roman"/>
      <w:lang w:val="uk-UA" w:eastAsia="uk-UA"/>
    </w:r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Горизонтальна лінія"/>
    <w:basedOn w:val="a"/>
    <w:next w:val="a6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0">
    <w:name w:val="Plain Text"/>
    <w:basedOn w:val="a8"/>
    <w:qFormat/>
  </w:style>
  <w:style w:type="paragraph" w:customStyle="1" w:styleId="af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0">
    <w:name w:val="Текст у вказаному форматі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spacing w:after="160" w:line="259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іперпосилання"/>
    <w:basedOn w:val="a1"/>
    <w:rPr>
      <w:color w:val="0000FF"/>
      <w:u w:val="single"/>
    </w:rPr>
  </w:style>
  <w:style w:type="character" w:customStyle="1" w:styleId="-">
    <w:name w:val="Интернет-ссылка"/>
    <w:qFormat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6"/>
    <w:qFormat/>
    <w:pPr>
      <w:overflowPunct w:val="0"/>
      <w:jc w:val="center"/>
    </w:pPr>
    <w:rPr>
      <w:rFonts w:ascii="Times New Roman" w:eastAsia="Times New Roman" w:hAnsi="Times New Roman" w:cs="Times New Roman"/>
      <w:sz w:val="32"/>
      <w:lang w:val="uk-UA"/>
    </w:rPr>
  </w:style>
  <w:style w:type="paragraph" w:customStyle="1" w:styleId="1">
    <w:name w:val="Обычная таблица1"/>
    <w:qFormat/>
    <w:rPr>
      <w:rFonts w:eastAsia="Times New Roman" w:cs="Times New Roman"/>
      <w:lang w:val="uk-UA" w:eastAsia="uk-UA"/>
    </w:r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Горизонтальна лінія"/>
    <w:basedOn w:val="a"/>
    <w:next w:val="a6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0">
    <w:name w:val="Plain Text"/>
    <w:basedOn w:val="a8"/>
    <w:qFormat/>
  </w:style>
  <w:style w:type="paragraph" w:customStyle="1" w:styleId="af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0">
    <w:name w:val="Текст у вказаному форматі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2300</Words>
  <Characters>1312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Манівчук Василь Миколайович</dc:creator>
  <dc:description/>
  <cp:lastModifiedBy>Ost</cp:lastModifiedBy>
  <cp:revision>74</cp:revision>
  <cp:lastPrinted>2024-10-15T08:33:00Z</cp:lastPrinted>
  <dcterms:created xsi:type="dcterms:W3CDTF">2022-08-17T08:41:00Z</dcterms:created>
  <dcterms:modified xsi:type="dcterms:W3CDTF">2024-10-15T08:33:00Z</dcterms:modified>
  <dc:language>uk-UA</dc:language>
</cp:coreProperties>
</file>